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40" w:rsidRPr="00145BA8" w:rsidRDefault="003F6589">
      <w:pPr>
        <w:rPr>
          <w:b/>
        </w:rPr>
      </w:pPr>
      <w:r>
        <w:rPr>
          <w:b/>
          <w:noProof/>
          <w:lang w:eastAsia="es-MX"/>
        </w:rPr>
        <mc:AlternateContent>
          <mc:Choice Requires="wps">
            <w:drawing>
              <wp:anchor distT="0" distB="0" distL="114300" distR="114300" simplePos="0" relativeHeight="251667456" behindDoc="0" locked="0" layoutInCell="1" allowOverlap="1">
                <wp:simplePos x="0" y="0"/>
                <wp:positionH relativeFrom="margin">
                  <wp:posOffset>520065</wp:posOffset>
                </wp:positionH>
                <wp:positionV relativeFrom="paragraph">
                  <wp:posOffset>5548630</wp:posOffset>
                </wp:positionV>
                <wp:extent cx="4943475" cy="1000125"/>
                <wp:effectExtent l="0" t="0" r="9525" b="9525"/>
                <wp:wrapNone/>
                <wp:docPr id="10" name="Cuadro de texto 10"/>
                <wp:cNvGraphicFramePr/>
                <a:graphic xmlns:a="http://schemas.openxmlformats.org/drawingml/2006/main">
                  <a:graphicData uri="http://schemas.microsoft.com/office/word/2010/wordprocessingShape">
                    <wps:wsp>
                      <wps:cNvSpPr txBox="1"/>
                      <wps:spPr>
                        <a:xfrm>
                          <a:off x="0" y="0"/>
                          <a:ext cx="49434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6589" w:rsidRPr="003F6589" w:rsidRDefault="003F6589" w:rsidP="003F6589">
                            <w:pPr>
                              <w:jc w:val="both"/>
                              <w:rPr>
                                <w:rFonts w:ascii="Century Gothic" w:hAnsi="Century Gothic"/>
                                <w:sz w:val="20"/>
                                <w:szCs w:val="20"/>
                              </w:rPr>
                            </w:pPr>
                            <w:bookmarkStart w:id="0" w:name="_GoBack"/>
                            <w:r>
                              <w:rPr>
                                <w:rFonts w:ascii="Century Gothic" w:hAnsi="Century Gothic"/>
                                <w:sz w:val="20"/>
                                <w:szCs w:val="20"/>
                              </w:rPr>
                              <w:t>Tener en cuenta la modelización que requiere la enseñ</w:t>
                            </w:r>
                            <w:bookmarkEnd w:id="0"/>
                            <w:r>
                              <w:rPr>
                                <w:rFonts w:ascii="Century Gothic" w:hAnsi="Century Gothic"/>
                                <w:sz w:val="20"/>
                                <w:szCs w:val="20"/>
                              </w:rPr>
                              <w:t xml:space="preserve">anza, las ideas previas de los alumnos, que el error no siempre es malo sino que puede ser utilizado de una manera ventajosa y tomar las teorías del aprendizaje, permite que los alumnos tengan un aprendizaje adecuado, que adquieran los conocimientos necesarios para la vida y que las ciencias formen parte de ella.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40.95pt;margin-top:436.9pt;width:389.25pt;height:7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PTkQIAAJQFAAAOAAAAZHJzL2Uyb0RvYy54bWysVE1vGyEQvVfqf0Dcm107dtJYWUeuo1SV&#10;oiSqU+WMWYhRgaGAvev++gzs+qNpLql62QXmzRvmMTOXV63RZCN8UGArOjgpKRGWQ63sc0V/PN58&#10;+kxJiMzWTIMVFd2KQK+mHz9cNm4ihrACXQtPkMSGSeMquorRTYoi8JUwLJyAExaNErxhEbf+uag9&#10;a5Dd6GJYlmdFA752HrgIAU+vOyOdZn4pBY/3UgYRia4o3i3mr8/fZfoW00s2efbMrRTvr8H+4RaG&#10;KYtB91TXLDKy9uovKqO4hwAynnAwBUipuMg5YDaD8lU2ixVzIueC4gS3lyn8P1p+t3nwRNX4diiP&#10;ZQbfaL5mtQdSCxJFG4GgBWVqXJggeuEQH9sv0KLL7jzgYcq+ld6kP+ZF0I6M273ISEU4Ho4uRqej&#10;8zElHG2DsiwHw3HiKQ7uzof4VYAhaVFRj6+YxWWb2xA76A6SogXQqr5RWudNqhwx155sGL65jvmS&#10;SP4HSlvSVPTsdFxmYgvJvWPWNtGIXDt9uJR6l2Jexa0WCaPtdyFRu5zpG7EZ58Lu42d0QkkM9R7H&#10;Hn+41XucuzzQI0cGG/fORlnwOfvcbAfJ6p87yWSHx7c5yjstY7ts+5JYQr3FivDQtVZw/Ebhq92y&#10;EB+Yx17CIsD5EO/xIzWg6tCvKFmB//3WecJjiaOVkgZ7s6Lh15p5QYn+ZrH4LwajUWrmvBmNz4e4&#10;8ceW5bHFrs0csBQGOIkcz8uEj3q3lB7ME46RWYqKJmY5xq5o3C3nsZsYOIa4mM0yCNvXsXhrF44n&#10;6iRvqsnH9ol51xduap872HUxm7yq3w6bPC3M1hGkysWdBO5U7YXH1s/t0Y+pNFuO9xl1GKbTFwAA&#10;AP//AwBQSwMEFAAGAAgAAAAhABJncrjhAAAACwEAAA8AAABkcnMvZG93bnJldi54bWxMj8FOwzAM&#10;hu9IvENkJC5oS0pgK6XphBAwiRvrAHHLGtNWNEnVZG15e8wJTpblT7+/P9/MtmMjDqH1TkGyFMDQ&#10;Vd60rlawLx8XKbAQtTO68w4VfGOATXF6kuvM+Mm94LiLNaMQFzKtoImxzzgPVYNWh6Xv0dHt0w9W&#10;R1qHmptBTxRuO34pxIpb3Tr60Oge7xusvnZHq+Djon5/DvPT6ySvZf+wHcv1mymVOj+b726BRZzj&#10;Hwy/+qQOBTkd/NGZwDoFaXJDJM21pAoEpCtxBexApJCJBF7k/H+H4gcAAP//AwBQSwECLQAUAAYA&#10;CAAAACEAtoM4kv4AAADhAQAAEwAAAAAAAAAAAAAAAAAAAAAAW0NvbnRlbnRfVHlwZXNdLnhtbFBL&#10;AQItABQABgAIAAAAIQA4/SH/1gAAAJQBAAALAAAAAAAAAAAAAAAAAC8BAABfcmVscy8ucmVsc1BL&#10;AQItABQABgAIAAAAIQD3aqPTkQIAAJQFAAAOAAAAAAAAAAAAAAAAAC4CAABkcnMvZTJvRG9jLnht&#10;bFBLAQItABQABgAIAAAAIQASZ3K44QAAAAsBAAAPAAAAAAAAAAAAAAAAAOsEAABkcnMvZG93bnJl&#10;di54bWxQSwUGAAAAAAQABADzAAAA+QUAAAAA&#10;" fillcolor="white [3201]" stroked="f" strokeweight=".5pt">
                <v:textbox>
                  <w:txbxContent>
                    <w:p w:rsidR="003F6589" w:rsidRPr="003F6589" w:rsidRDefault="003F6589" w:rsidP="003F6589">
                      <w:pPr>
                        <w:jc w:val="both"/>
                        <w:rPr>
                          <w:rFonts w:ascii="Century Gothic" w:hAnsi="Century Gothic"/>
                          <w:sz w:val="20"/>
                          <w:szCs w:val="20"/>
                        </w:rPr>
                      </w:pPr>
                      <w:bookmarkStart w:id="1" w:name="_GoBack"/>
                      <w:r>
                        <w:rPr>
                          <w:rFonts w:ascii="Century Gothic" w:hAnsi="Century Gothic"/>
                          <w:sz w:val="20"/>
                          <w:szCs w:val="20"/>
                        </w:rPr>
                        <w:t>Tener en cuenta la modelización que requiere la enseñ</w:t>
                      </w:r>
                      <w:bookmarkEnd w:id="1"/>
                      <w:r>
                        <w:rPr>
                          <w:rFonts w:ascii="Century Gothic" w:hAnsi="Century Gothic"/>
                          <w:sz w:val="20"/>
                          <w:szCs w:val="20"/>
                        </w:rPr>
                        <w:t xml:space="preserve">anza, las ideas previas de los alumnos, que el error no siempre es malo sino que puede ser utilizado de una manera ventajosa y tomar las teorías del aprendizaje, permite que los alumnos tengan un aprendizaje adecuado, que adquieran los conocimientos necesarios para la vida y que las ciencias formen parte de ella. </w:t>
                      </w:r>
                    </w:p>
                  </w:txbxContent>
                </v:textbox>
                <w10:wrap anchorx="margin"/>
              </v:shape>
            </w:pict>
          </mc:Fallback>
        </mc:AlternateContent>
      </w:r>
      <w:r>
        <w:rPr>
          <w:b/>
          <w:noProof/>
          <w:lang w:eastAsia="es-MX"/>
        </w:rPr>
        <mc:AlternateContent>
          <mc:Choice Requires="wps">
            <w:drawing>
              <wp:anchor distT="0" distB="0" distL="114300" distR="114300" simplePos="0" relativeHeight="251666432" behindDoc="0" locked="0" layoutInCell="1" allowOverlap="1">
                <wp:simplePos x="0" y="0"/>
                <wp:positionH relativeFrom="column">
                  <wp:posOffset>5047998</wp:posOffset>
                </wp:positionH>
                <wp:positionV relativeFrom="paragraph">
                  <wp:posOffset>6691631</wp:posOffset>
                </wp:positionV>
                <wp:extent cx="1200150" cy="447675"/>
                <wp:effectExtent l="38100" t="266700" r="38100" b="257175"/>
                <wp:wrapNone/>
                <wp:docPr id="9" name="Rectángulo 9"/>
                <wp:cNvGraphicFramePr/>
                <a:graphic xmlns:a="http://schemas.openxmlformats.org/drawingml/2006/main">
                  <a:graphicData uri="http://schemas.microsoft.com/office/word/2010/wordprocessingShape">
                    <wps:wsp>
                      <wps:cNvSpPr/>
                      <wps:spPr>
                        <a:xfrm rot="19982468">
                          <a:off x="0" y="0"/>
                          <a:ext cx="120015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B66C8" id="Rectángulo 9" o:spid="_x0000_s1026" style="position:absolute;margin-left:397.5pt;margin-top:526.9pt;width:94.5pt;height:35.25pt;rotation:-1766776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ajowIAAJUFAAAOAAAAZHJzL2Uyb0RvYy54bWysVMFu2zAMvQ/YPwi6r46DpG2COkWQosOA&#10;oi2aDj0rshQbkEVNUuJkf7Nv2Y+Nkmw364odhvlgiOLjI/lE6er60CiyF9bVoAuan40oEZpDWett&#10;Qb8+3366pMR5pkumQIuCHoWj14uPH65aMxdjqECVwhIk0W7emoJW3pt5ljleiYa5MzBCo1OCbZhH&#10;026z0rIW2RuVjUej86wFWxoLXDiHuzfJSReRX0rB/YOUTniiCoq1+fi38b8J/2xxxeZby0xV864M&#10;9g9VNKzWmHSgumGekZ2t/6Bqam7BgfRnHJoMpKy5iD1gN/noTTfrihkRe0FxnBlkcv+Plt/vHy2p&#10;y4LOKNGswSN6QtF+/tDbnQIyCwK1xs0RtzaPtrMcLkO3B2kbYgFVzWezy/Hk/DKKgG2RQ9T4OGgs&#10;Dp5w3Mzx1PIpHgVH32RycX4xDTmyRBZIjXX+s4CGhEVBLZYTWdn+zvkE7SEB7kDV5W2tVDTC3IiV&#10;smTP8MQ327wj/w2ldMBqCFGJMOxkoc/UWVz5oxIBp/STkCgRFj+OhcThfE3COBfa58lVsVKk3NMR&#10;fn32vqzYaCQMzBLzD9wdQY9MJD13qrLDh1ARZ3sIHv2tsBQ8RMTMoP0Q3NQa7HsECrvqMid8L1KS&#10;Jqi0gfKIAxRnAA/VGX5b47HdMecfmcWrhJv4PPgH/EkFbUGhW1FSgf3+3n7A44Sjl5IWr2ZB3bcd&#10;s4IS9UXj7M/yySTc5WhMphdjNOypZ3Pq0btmBTgLeawuLgPeq34pLTQv+IosQ1Z0Mc0xd0G5t72x&#10;8unJwHeIi+UywvD+Gubv9NrwQB5UDWP5fHhh1nSz63Hq76G/xmz+ZoQTNkRqWO48yDrO96uund54&#10;9+PgdO9UeFxO7Yh6fU0XvwAAAP//AwBQSwMEFAAGAAgAAAAhAHb4Td3hAAAADQEAAA8AAABkcnMv&#10;ZG93bnJldi54bWxMj0tPwzAQhO9I/AdrkbhRp49AG+JUCAQXKgTlcXbibRLVjxBv2vDvu5zguDOj&#10;2fny9eisOGAf2+AVTCcJCPRVMK2vFXy8P14tQUTS3mgbPCr4wQjr4vws15kJR/+Ghy3Vgkt8zLSC&#10;hqjLpIxVg07HSejQs7cLvdPEZ19L0+sjlzsrZ0lyLZ1uPX9odIf3DVb77eAUlPY7bvZPX/T68PwS&#10;NvJz2FGKSl1ejHe3IAhH+gvD73yeDgVvKsPgTRRWwc0qZRZiI0nnDMGR1XLBUsnSdLaYgyxy+Z+i&#10;OAEAAP//AwBQSwECLQAUAAYACAAAACEAtoM4kv4AAADhAQAAEwAAAAAAAAAAAAAAAAAAAAAAW0Nv&#10;bnRlbnRfVHlwZXNdLnhtbFBLAQItABQABgAIAAAAIQA4/SH/1gAAAJQBAAALAAAAAAAAAAAAAAAA&#10;AC8BAABfcmVscy8ucmVsc1BLAQItABQABgAIAAAAIQA6WdajowIAAJUFAAAOAAAAAAAAAAAAAAAA&#10;AC4CAABkcnMvZTJvRG9jLnhtbFBLAQItABQABgAIAAAAIQB2+E3d4QAAAA0BAAAPAAAAAAAAAAAA&#10;AAAAAP0EAABkcnMvZG93bnJldi54bWxQSwUGAAAAAAQABADzAAAACwYAAAAA&#10;" fillcolor="white [3212]" stroked="f" strokeweight="1pt"/>
            </w:pict>
          </mc:Fallback>
        </mc:AlternateContent>
      </w:r>
      <w:r>
        <w:rPr>
          <w:b/>
          <w:noProof/>
          <w:lang w:eastAsia="es-MX"/>
        </w:rPr>
        <mc:AlternateContent>
          <mc:Choice Requires="wps">
            <w:drawing>
              <wp:anchor distT="0" distB="0" distL="114300" distR="114300" simplePos="0" relativeHeight="251665408" behindDoc="0" locked="0" layoutInCell="1" allowOverlap="1">
                <wp:simplePos x="0" y="0"/>
                <wp:positionH relativeFrom="column">
                  <wp:posOffset>5153505</wp:posOffset>
                </wp:positionH>
                <wp:positionV relativeFrom="paragraph">
                  <wp:posOffset>199899</wp:posOffset>
                </wp:positionV>
                <wp:extent cx="1102434" cy="438150"/>
                <wp:effectExtent l="38100" t="266700" r="40640" b="266700"/>
                <wp:wrapNone/>
                <wp:docPr id="8" name="Rectángulo 8"/>
                <wp:cNvGraphicFramePr/>
                <a:graphic xmlns:a="http://schemas.openxmlformats.org/drawingml/2006/main">
                  <a:graphicData uri="http://schemas.microsoft.com/office/word/2010/wordprocessingShape">
                    <wps:wsp>
                      <wps:cNvSpPr/>
                      <wps:spPr>
                        <a:xfrm rot="1903568">
                          <a:off x="0" y="0"/>
                          <a:ext cx="1102434" cy="438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2358C0" id="Rectángulo 8" o:spid="_x0000_s1026" style="position:absolute;margin-left:405.8pt;margin-top:15.75pt;width:86.8pt;height:34.5pt;rotation:2079204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rpQIAAJQFAAAOAAAAZHJzL2Uyb0RvYy54bWysVFFP2zAQfp+0/2D5fSQpLSsVKapATJMQ&#10;IGDi2XXsJpLj82y3afdv9lv2xzjbSWAM7WFaHiLb9913d5/Pd3a+bxXZCesa0CUtjnJKhOZQNXpT&#10;0m+PV5/mlDjPdMUUaFHSg3D0fPnxw1lnFmICNahKWIIk2i06U9Lae7PIMsdr0TJ3BEZoNEqwLfO4&#10;tZussqxD9lZlkzw/yTqwlbHAhXN4epmMdBn5pRTc30rphCeqpJibj38b/+vwz5ZnbLGxzNQN79Ng&#10;/5BFyxqNQUeqS+YZ2drmD6q24RYcSH/Eoc1AyoaLWANWU+RvqnmomRGxFhTHmVEm9/9o+c3uzpKm&#10;KilelGYtXtE9ivbrp95sFZB5EKgzboG4B3Nn+53DZah2L21LLKCqxWl+PDuZRw2wKrKPEh9GicXe&#10;E46HRZFPpsdTSjjapsfzYhbvIEtcgdNY578IaElYlNRiNpGV7a6dx/gIHSAB7kA11VWjVNyEthEX&#10;ypIdwwtfb4qQP3r8hlI6YDUEr2QOJ1koMxUWV/6gRMApfS8kKoTJT2IisTdfgjDOhfZFMtWsEin2&#10;LMdviD6kFXOJhIFZYvyRuycYkIlk4E5Z9vjgKmJrj8753xJLzqNHjAzaj85to8G+R6Cwqj5ywg8i&#10;JWmCSmuoDtg/sQXweTnDrxq8tmvm/B2z+JLwEKeDv8WfVNCVFPoVJTXYH++dBzw2OFop6fBlltR9&#10;3zIrKFFfNbb+aTGdhqccN9PZ5wlu7GvL+rVFb9sLwF4oYnZxGfBeDUtpoX3CIbIKUdHENMfYJeXe&#10;DpsLnyYGjiEuVqsIw+drmL/WD4YH8qBqaMvH/ROzpu9dj11/A8MrZos3LZywwVPDautBNrG/X3Tt&#10;9canHxunH1NhtrzeR9TLMF0+AwAA//8DAFBLAwQUAAYACAAAACEAWcuafOAAAAAKAQAADwAAAGRy&#10;cy9kb3ducmV2LnhtbEyPwU7DMBBE70j8g7VI3KidopQQ4lQFCQ4IhNIUzm68JBHxOordNvw9ywmO&#10;q3maeVusZzeII06h96QhWSgQSI23PbUadvXjVQYiREPWDJ5QwzcGWJfnZ4XJrT9RhcdtbAWXUMiN&#10;hi7GMZcyNB06ExZ+ROLs00/ORD6nVtrJnLjcDXKp1Eo60xMvdGbEhw6br+3BaXh/im8v9Ty6Tb+r&#10;VPpaV883H/daX17MmzsQEef4B8OvPqtDyU57fyAbxKAhS5IVoxqukxQEA7dZugSxZ1KpFGRZyP8v&#10;lD8AAAD//wMAUEsBAi0AFAAGAAgAAAAhALaDOJL+AAAA4QEAABMAAAAAAAAAAAAAAAAAAAAAAFtD&#10;b250ZW50X1R5cGVzXS54bWxQSwECLQAUAAYACAAAACEAOP0h/9YAAACUAQAACwAAAAAAAAAAAAAA&#10;AAAvAQAAX3JlbHMvLnJlbHNQSwECLQAUAAYACAAAACEAGlGP66UCAACUBQAADgAAAAAAAAAAAAAA&#10;AAAuAgAAZHJzL2Uyb0RvYy54bWxQSwECLQAUAAYACAAAACEAWcuafOAAAAAKAQAADwAAAAAAAAAA&#10;AAAAAAD/BAAAZHJzL2Rvd25yZXYueG1sUEsFBgAAAAAEAAQA8wAAAAwGAAAAAA==&#10;" fillcolor="white [3212]" stroked="f" strokeweight="1pt"/>
            </w:pict>
          </mc:Fallback>
        </mc:AlternateContent>
      </w:r>
      <w:r>
        <w:rPr>
          <w:b/>
          <w:noProof/>
          <w:lang w:eastAsia="es-MX"/>
        </w:rPr>
        <mc:AlternateContent>
          <mc:Choice Requires="wps">
            <w:drawing>
              <wp:anchor distT="0" distB="0" distL="114300" distR="114300" simplePos="0" relativeHeight="251664384" behindDoc="0" locked="0" layoutInCell="1" allowOverlap="1">
                <wp:simplePos x="0" y="0"/>
                <wp:positionH relativeFrom="column">
                  <wp:posOffset>-232410</wp:posOffset>
                </wp:positionH>
                <wp:positionV relativeFrom="paragraph">
                  <wp:posOffset>1967230</wp:posOffset>
                </wp:positionV>
                <wp:extent cx="657225" cy="3067050"/>
                <wp:effectExtent l="0" t="0" r="9525" b="0"/>
                <wp:wrapNone/>
                <wp:docPr id="7" name="Rectángulo 7"/>
                <wp:cNvGraphicFramePr/>
                <a:graphic xmlns:a="http://schemas.openxmlformats.org/drawingml/2006/main">
                  <a:graphicData uri="http://schemas.microsoft.com/office/word/2010/wordprocessingShape">
                    <wps:wsp>
                      <wps:cNvSpPr/>
                      <wps:spPr>
                        <a:xfrm>
                          <a:off x="0" y="0"/>
                          <a:ext cx="657225" cy="3067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9E776" id="Rectángulo 7" o:spid="_x0000_s1026" style="position:absolute;margin-left:-18.3pt;margin-top:154.9pt;width:51.75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vmQIAAIYFAAAOAAAAZHJzL2Uyb0RvYy54bWysVM1uEzEQviPxDpbvdDehaSDqpopaFSFV&#10;pWqLena8dtaS12NsJ5vwNjwLL8bY3t2UUnFA5OB4PP/ffjPnF/tWk51wXoGp6OSkpEQYDrUym4p+&#10;fbx+94ESH5ipmQYjKnoQnl4s37457+xCTKEBXQtHMIjxi85WtAnBLorC80a0zJ+AFQaVElzLAopu&#10;U9SOdRi91cW0LM+KDlxtHXDhPb5eZSVdpvhSCh6+SOlFILqiWFtIp0vnOp7F8pwtNo7ZRvG+DPYP&#10;VbRMGUw6hrpigZGtU3+EahV34EGGEw5tAVIqLlIP2M2kfNHNQ8OsSL0gON6OMPn/F5bf7u4cUXVF&#10;55QY1uInukfQfv4wm60GMo8AddYv0O7B3rle8niN3e6la+M/9kH2CdTDCKrYB8Lx8Ww2n05nlHBU&#10;vS/P5uUsoV4cva3z4ZOAlsRLRR3mT1iy3Y0PmBFNB5OYzINW9bXSOgmRKOJSO7Jj+InXm0msGD1+&#10;s9Im2hqIXlkdX4rYWG4l3cJBi2inzb2QiAkWP02FJDYekzDOhQmTrGpYLXLuWYm/IftQVqolBYyR&#10;JeYfY/cBBsscZIidq+zto6tIZB6dy78Vlp1Hj5QZTBidW2XAvRZAY1d95mw/gJShiSitoT4gYxzk&#10;UfKWXyv8bDfMhzvmcHZwynAfhC94SA1dRaG/UdKA+/7ae7RHSqOWkg5nsaL+25Y5QYn+bJDsHyen&#10;p3F4k3CKfELBPdesn2vMtr0E5MIEN4/l6Rrtgx6u0kH7hGtjFbOiihmOuSvKgxuEy5B3BC4eLlar&#10;ZIYDa1m4MQ+Wx+AR1UjLx/0Tc7bnbkDW38Iwt2zxgsLZNnoaWG0DSJX4fcS1xxuHPRGnX0xxmzyX&#10;k9VxfS5/AQAA//8DAFBLAwQUAAYACAAAACEAz6ycbuEAAAAKAQAADwAAAGRycy9kb3ducmV2Lnht&#10;bEyPwU7DMBBE70j8g7WVuKDWoZZCE7KpAAmJCwdKhTi68Ta2GttR7CYpX485wXG1TzNvqu1sOzbS&#10;EIx3CHerDBi5xivjWoT9x8tyAyxE6ZTsvCOECwXY1tdXlSyVn9w7jbvYshTiQikRdIx9yXloNFkZ&#10;Vr4nl35HP1gZ0zm0XA1ySuG24+ssy7mVxqUGLXt61tScdmeL8HYR4nW8Fadpb0RrvvnX06f2iDeL&#10;+fEBWKQ5/sHwq5/UoU5OB392KrAOYSnyPKEIIivShkTkeQHsgHBfrDfA64r/n1D/AAAA//8DAFBL&#10;AQItABQABgAIAAAAIQC2gziS/gAAAOEBAAATAAAAAAAAAAAAAAAAAAAAAABbQ29udGVudF9UeXBl&#10;c10ueG1sUEsBAi0AFAAGAAgAAAAhADj9If/WAAAAlAEAAAsAAAAAAAAAAAAAAAAALwEAAF9yZWxz&#10;Ly5yZWxzUEsBAi0AFAAGAAgAAAAhAD/CQS+ZAgAAhgUAAA4AAAAAAAAAAAAAAAAALgIAAGRycy9l&#10;Mm9Eb2MueG1sUEsBAi0AFAAGAAgAAAAhAM+snG7hAAAACgEAAA8AAAAAAAAAAAAAAAAA8wQAAGRy&#10;cy9kb3ducmV2LnhtbFBLBQYAAAAABAAEAPMAAAABBgAAAAA=&#10;" fillcolor="white [3212]" stroked="f" strokeweight="1pt"/>
            </w:pict>
          </mc:Fallback>
        </mc:AlternateContent>
      </w:r>
      <w:r>
        <w:rPr>
          <w:b/>
          <w:noProof/>
          <w:lang w:eastAsia="es-MX"/>
        </w:rPr>
        <mc:AlternateContent>
          <mc:Choice Requires="wps">
            <w:drawing>
              <wp:anchor distT="0" distB="0" distL="114300" distR="114300" simplePos="0" relativeHeight="251663360" behindDoc="0" locked="0" layoutInCell="1" allowOverlap="1">
                <wp:simplePos x="0" y="0"/>
                <wp:positionH relativeFrom="column">
                  <wp:posOffset>901065</wp:posOffset>
                </wp:positionH>
                <wp:positionV relativeFrom="paragraph">
                  <wp:posOffset>4329430</wp:posOffset>
                </wp:positionV>
                <wp:extent cx="4705350" cy="93345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70535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6589" w:rsidRPr="003F6589" w:rsidRDefault="003F6589" w:rsidP="003F6589">
                            <w:pPr>
                              <w:jc w:val="both"/>
                              <w:rPr>
                                <w:rFonts w:ascii="Century Gothic" w:hAnsi="Century Gothic"/>
                                <w:sz w:val="20"/>
                                <w:szCs w:val="20"/>
                              </w:rPr>
                            </w:pPr>
                            <w:r>
                              <w:rPr>
                                <w:rFonts w:ascii="Century Gothic" w:hAnsi="Century Gothic"/>
                                <w:sz w:val="20"/>
                                <w:szCs w:val="20"/>
                              </w:rPr>
                              <w:t xml:space="preserve">La modelización permite ir generando cambios que sean favorecedores para el aprendizaje de los alumnos. En modelo teórico que es lo que se necesita para enseñar ciencias de una mejor manera, se da a conocer dependiendo de la manera en la que este se presenta y adquiere su valor dependiendo de si se logran concretar los objetivos de este.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6" o:spid="_x0000_s1027" type="#_x0000_t202" style="position:absolute;margin-left:70.95pt;margin-top:340.9pt;width:370.5pt;height:7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9BjwIAAJgFAAAOAAAAZHJzL2Uyb0RvYy54bWysVEtPGzEQvlfqf7B8L5tAgBKxQWkQVSUE&#10;qKHi7HhtYtXrcW0nu+mvZ8a7eZRyoepld+z5ZsbzzePyqq0tW6sQDbiSD48GnCknoTLuueQ/Hm8+&#10;feYsJuEqYcGpkm9U5FeTjx8uGz9Wx7AEW6nA0ImL48aXfJmSHxdFlEtVi3gEXjlUagi1SHgMz0UV&#10;RIPea1scDwZnRQOh8gGkihFvrzsln2T/WiuZ7rWOKjFbcnxbyt+Qvwv6FpNLMX4Owi+N7J8h/uEV&#10;tTAOg+5cXYsk2CqYv1zVRgaIoNORhLoArY1UOQfMZjh4lc18KbzKuSA50e9oiv/PrbxbPwRmqpKf&#10;ceZEjSWarUQVgFWKJdUmYGdEUuPjGLFzj+jUfoEWi729j3hJubc61PTHrBjqke7NjmL0xCRejs4H&#10;pyenqJKouzg5GaGM7ou9tQ8xfVVQMxJKHrCEmVmxvo2pg24hFCyCNdWNsTYfqG3UzAa2Flhwm/Ib&#10;0fkfKOtYg/nSM8jIAZl3nq2jG5Ubpw9HmXcZZiltrCKMdd+VRuJyom/EFlIqt4uf0YTSGOo9hj1+&#10;/6r3GHd5oEWODC7tjGvjIOTs86TtKat+binTHR5rc5A3ialdtLljdg2wgGqDfRGgG6/o5Y3B4t2K&#10;mB5EwHnCeuOOSPf40RaQfOglzpYQfr91T3hsc9Ry1uB8ljz+WomgOLPfHA7AxXA0ooHOh9Hp+TEe&#10;wqFmcahxq3oG2BFD3EZeZpHwyW5FHaB+wlUypaioEk5i7JKnrThL3dbAVSTVdJpBOMJepFs395Jc&#10;E8vUmo/tkwi+71+aoTvYTrIYv2rjDkuWDqarBNrkHieeO1Z7/nH885T0q4r2y+E5o/YLdfICAAD/&#10;/wMAUEsDBBQABgAIAAAAIQDprjrW4QAAAAsBAAAPAAAAZHJzL2Rvd25yZXYueG1sTI/NTsMwEITv&#10;SLyDtUhcEHWSQjEhToUQUIkbDT/i5sZLUhGvo9hNwtuznOC2szua/aZYz64TIw5h70lDukhAINXe&#10;7qnR8FI9nCsQIRqypvOEGr4xwLo8PipMbv1EzzhuYyM4hEJuNLQx9rmUoW7RmbDwPRLfPv3gTGQ5&#10;NNIOZuJw18ksSVbSmT3xh9b0eNdi/bU9OA0fZ837U5gfX6fl5bK/34zV1ZuttD49mW9vQESc458Z&#10;fvEZHUpm2vkD2SA61hfpNVs1rFTKHdihVMabHQ+ZUiDLQv7vUP4AAAD//wMAUEsBAi0AFAAGAAgA&#10;AAAhALaDOJL+AAAA4QEAABMAAAAAAAAAAAAAAAAAAAAAAFtDb250ZW50X1R5cGVzXS54bWxQSwEC&#10;LQAUAAYACAAAACEAOP0h/9YAAACUAQAACwAAAAAAAAAAAAAAAAAvAQAAX3JlbHMvLnJlbHNQSwEC&#10;LQAUAAYACAAAACEAt3QvQY8CAACYBQAADgAAAAAAAAAAAAAAAAAuAgAAZHJzL2Uyb0RvYy54bWxQ&#10;SwECLQAUAAYACAAAACEA6a461uEAAAALAQAADwAAAAAAAAAAAAAAAADpBAAAZHJzL2Rvd25yZXYu&#10;eG1sUEsFBgAAAAAEAAQA8wAAAPcFAAAAAA==&#10;" fillcolor="white [3201]" stroked="f" strokeweight=".5pt">
                <v:textbox>
                  <w:txbxContent>
                    <w:p w:rsidR="003F6589" w:rsidRPr="003F6589" w:rsidRDefault="003F6589" w:rsidP="003F6589">
                      <w:pPr>
                        <w:jc w:val="both"/>
                        <w:rPr>
                          <w:rFonts w:ascii="Century Gothic" w:hAnsi="Century Gothic"/>
                          <w:sz w:val="20"/>
                          <w:szCs w:val="20"/>
                        </w:rPr>
                      </w:pPr>
                      <w:r>
                        <w:rPr>
                          <w:rFonts w:ascii="Century Gothic" w:hAnsi="Century Gothic"/>
                          <w:sz w:val="20"/>
                          <w:szCs w:val="20"/>
                        </w:rPr>
                        <w:t xml:space="preserve">La modelización permite ir generando cambios que sean favorecedores para el aprendizaje de los alumnos. En modelo teórico que es lo que se necesita para enseñar ciencias de una mejor manera, se da a conocer dependiendo de la manera en la que este se presenta y adquiere su valor dependiendo de si se logran concretar los objetivos de este. </w:t>
                      </w:r>
                    </w:p>
                  </w:txbxContent>
                </v:textbox>
              </v:shape>
            </w:pict>
          </mc:Fallback>
        </mc:AlternateContent>
      </w:r>
      <w:r w:rsidR="00D02949">
        <w:rPr>
          <w:b/>
          <w:noProof/>
          <w:lang w:eastAsia="es-MX"/>
        </w:rPr>
        <mc:AlternateContent>
          <mc:Choice Requires="wps">
            <w:drawing>
              <wp:anchor distT="0" distB="0" distL="114300" distR="114300" simplePos="0" relativeHeight="251662336" behindDoc="0" locked="0" layoutInCell="1" allowOverlap="1">
                <wp:simplePos x="0" y="0"/>
                <wp:positionH relativeFrom="column">
                  <wp:posOffset>862965</wp:posOffset>
                </wp:positionH>
                <wp:positionV relativeFrom="paragraph">
                  <wp:posOffset>3176905</wp:posOffset>
                </wp:positionV>
                <wp:extent cx="4791075" cy="9525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479107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949" w:rsidRPr="00D02949" w:rsidRDefault="00D02949" w:rsidP="00D02949">
                            <w:pPr>
                              <w:jc w:val="both"/>
                              <w:rPr>
                                <w:rFonts w:ascii="Century Gothic" w:hAnsi="Century Gothic"/>
                                <w:sz w:val="18"/>
                                <w:szCs w:val="18"/>
                              </w:rPr>
                            </w:pPr>
                            <w:r>
                              <w:rPr>
                                <w:rFonts w:ascii="Century Gothic" w:hAnsi="Century Gothic"/>
                                <w:sz w:val="18"/>
                                <w:szCs w:val="18"/>
                              </w:rPr>
                              <w:t xml:space="preserve">Las ideas previas de los alumnos pueden servir como punto de partida para la impartición de los conocimientos. Esto se debe a las teorías realizadas principalmente por Piaget en donde se estudiaban los errores de diferentes estudiantes. Tomando esas teorías fue como se pensó que se podían tomar las ideas previas de los estudiantes, irlas moldeando hasta acercarlas a las ideas aceptadas por la ciencia.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5" o:spid="_x0000_s1028" type="#_x0000_t202" style="position:absolute;margin-left:67.95pt;margin-top:250.15pt;width:377.25pt;height: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mjkwIAAJgFAAAOAAAAZHJzL2Uyb0RvYy54bWysVN9P2zAQfp+0/8Hy+0jatTAqUtQVMU1C&#10;gAYTz65jU2u2z7PdJt1fv7OTtB3jhWkvydn33a/Pd3dx2RpNtsIHBbaio5OSEmE51Mo+V/T74/WH&#10;T5SEyGzNNFhR0Z0I9HL+/t1F42ZiDGvQtfAEndgwa1xF1zG6WVEEvhaGhRNwwqJSgjcs4tE/F7Vn&#10;DXo3uhiX5WnRgK+dBy5CwNurTknn2b+Ugsc7KYOIRFcUc4v56/N3lb7F/ILNnj1za8X7NNg/ZGGY&#10;shh07+qKRUY2Xv3lyijuIYCMJxxMAVIqLnINWM2ofFHNw5o5kWtBcoLb0xT+n1t+u733RNUVnVJi&#10;mcEnWm5Y7YHUgkTRRiDTRFLjwgyxDw7Rsf0MLT72cB/wMtXeSm/SH6siqEe6d3uK0RPheDk5Ox+V&#10;ZxiLo+58Op6W+Q2Kg7XzIX4RYEgSKurxCTOzbHsTImaC0AGSggXQqr5WWudDahux1J5sGT64jjlH&#10;tPgDpS1pKnr6cVpmxxaSeedZ2+RG5Mbpw6XKuwqzFHdaJIy234RE4nKhr8RmnAu7j5/RCSUx1FsM&#10;e/whq7cYd3WgRY4MNu6NjbLgc/V50g6U1T8GymSHR8KP6k5ibFdt7pjx0AArqHfYFx668QqOXyt8&#10;vBsW4j3zOE/YCrgj4h1+pAYkH3qJkjX4X6/dJzy2OWopaXA+Kxp+bpgXlOivFgfgfDSZpIHOh8n0&#10;bIwHf6xZHWvsxiwBO2KE28jxLCZ81IMoPZgnXCWLFBVVzHKMXdE4iMvYbQ1cRVwsFhmEI+xYvLEP&#10;jifXieXUmo/tE/Ou7980Q7cwTDKbvWjjDpssLSw2EaTKPZ547ljt+cfxz63fr6q0X47PGXVYqPPf&#10;AAAA//8DAFBLAwQUAAYACAAAACEAUIxJReEAAAALAQAADwAAAGRycy9kb3ducmV2LnhtbEyPTU/D&#10;MAyG70j8h8hIXBBLoHRspemEEDCJGysf4pY1pq1onKrJ2vLvMSc4vvaj14/zzew6MeIQWk8aLhYK&#10;BFLlbUu1hpfy4XwFIkRD1nSeUMM3BtgUx0e5yayf6BnHXawFl1DIjIYmxj6TMlQNOhMWvkfi3acf&#10;nIkch1rawUxc7jp5qdRSOtMSX2hMj3cNVl+7g9PwcVa/P4X58XVK0qS/347l9ZsttT49mW9vQESc&#10;4x8Mv/qsDgU77f2BbBAd5yRdM6ohVSoBwcRqra5A7DUsU57IIpf/fyh+AAAA//8DAFBLAQItABQA&#10;BgAIAAAAIQC2gziS/gAAAOEBAAATAAAAAAAAAAAAAAAAAAAAAABbQ29udGVudF9UeXBlc10ueG1s&#10;UEsBAi0AFAAGAAgAAAAhADj9If/WAAAAlAEAAAsAAAAAAAAAAAAAAAAALwEAAF9yZWxzLy5yZWxz&#10;UEsBAi0AFAAGAAgAAAAhAMCViaOTAgAAmAUAAA4AAAAAAAAAAAAAAAAALgIAAGRycy9lMm9Eb2Mu&#10;eG1sUEsBAi0AFAAGAAgAAAAhAFCMSUXhAAAACwEAAA8AAAAAAAAAAAAAAAAA7QQAAGRycy9kb3du&#10;cmV2LnhtbFBLBQYAAAAABAAEAPMAAAD7BQAAAAA=&#10;" fillcolor="white [3201]" stroked="f" strokeweight=".5pt">
                <v:textbox>
                  <w:txbxContent>
                    <w:p w:rsidR="00D02949" w:rsidRPr="00D02949" w:rsidRDefault="00D02949" w:rsidP="00D02949">
                      <w:pPr>
                        <w:jc w:val="both"/>
                        <w:rPr>
                          <w:rFonts w:ascii="Century Gothic" w:hAnsi="Century Gothic"/>
                          <w:sz w:val="18"/>
                          <w:szCs w:val="18"/>
                        </w:rPr>
                      </w:pPr>
                      <w:r>
                        <w:rPr>
                          <w:rFonts w:ascii="Century Gothic" w:hAnsi="Century Gothic"/>
                          <w:sz w:val="18"/>
                          <w:szCs w:val="18"/>
                        </w:rPr>
                        <w:t xml:space="preserve">Las ideas previas de los alumnos pueden servir como punto de partida para la impartición de los conocimientos. Esto se debe a las teorías realizadas principalmente por Piaget en donde se estudiaban los errores de diferentes estudiantes. Tomando esas teorías fue como se pensó que se podían tomar las ideas previas de los estudiantes, irlas moldeando hasta acercarlas a las ideas aceptadas por la ciencia. </w:t>
                      </w:r>
                    </w:p>
                  </w:txbxContent>
                </v:textbox>
              </v:shape>
            </w:pict>
          </mc:Fallback>
        </mc:AlternateContent>
      </w:r>
      <w:r w:rsidR="005A7560">
        <w:rPr>
          <w:b/>
          <w:noProof/>
          <w:lang w:eastAsia="es-MX"/>
        </w:rPr>
        <mc:AlternateContent>
          <mc:Choice Requires="wps">
            <w:drawing>
              <wp:anchor distT="0" distB="0" distL="114300" distR="114300" simplePos="0" relativeHeight="251661312" behindDoc="0" locked="0" layoutInCell="1" allowOverlap="1">
                <wp:simplePos x="0" y="0"/>
                <wp:positionH relativeFrom="column">
                  <wp:posOffset>805815</wp:posOffset>
                </wp:positionH>
                <wp:positionV relativeFrom="paragraph">
                  <wp:posOffset>2062480</wp:posOffset>
                </wp:positionV>
                <wp:extent cx="4867275" cy="914400"/>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48672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949" w:rsidRPr="005A7560" w:rsidRDefault="00D02949" w:rsidP="005A7560">
                            <w:pPr>
                              <w:jc w:val="both"/>
                              <w:rPr>
                                <w:rFonts w:ascii="Century Gothic" w:hAnsi="Century Gothic"/>
                                <w:sz w:val="18"/>
                                <w:szCs w:val="18"/>
                              </w:rPr>
                            </w:pPr>
                            <w:r>
                              <w:rPr>
                                <w:rFonts w:ascii="Century Gothic" w:hAnsi="Century Gothic"/>
                                <w:sz w:val="18"/>
                                <w:szCs w:val="18"/>
                              </w:rPr>
                              <w:t xml:space="preserve">La manera de enseñar ciencias se ha ido transformando al mismo paso en el que las normales comenzaron a considerarse escuelas de nivel superior. Anteriormente los docentes solamente transmitían conocimientos y no tomaban en cuenta las ideas de los alumnos como ahora se hace. Actualmente se emplea el constructivismo, en el que alumnos y maestros trabajan colaborativamente para construir el aprendizaje.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9" type="#_x0000_t202" style="position:absolute;margin-left:63.45pt;margin-top:162.4pt;width:383.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6ZkwIAAJgFAAAOAAAAZHJzL2Uyb0RvYy54bWysVE1vGyEQvVfqf0Dc67Ud56NW1pHrKFWl&#10;KImaVDljFmxUYChg77q/PgO7a7tpLql62QXmzQzzeDOXV43RZCt8UGBLOhoMKRGWQ6XsqqQ/nm4+&#10;XVASIrMV02BFSXci0KvZxw+XtZuKMaxBV8ITDGLDtHYlXcfopkUR+FoYFgbghEWjBG9YxK1fFZVn&#10;NUY3uhgPh2dFDb5yHrgIAU+vWyOd5fhSCh7vpQwiEl1SvFvMX5+/y/QtZpdsuvLMrRXvrsH+4RaG&#10;KYtJ96GuWWRk49VfoYziHgLIOOBgCpBScZFrwGpGw1fVPK6ZE7kWJCe4PU3h/4Xld9sHT1RV0gkl&#10;lhl8osWGVR5IJUgUTQQySSTVLkwR++gQHZsv0OBj9+cBD1PtjfQm/bEqgnake7enGCMRjoeTi7Pz&#10;8fkpJRxtn0eTyTC/QXHwdj7ErwIMSYuSenzCzCzb3oaIN0FoD0nJAmhV3Sit8ybJRiy0J1uGD65j&#10;viN6/IHSltQlPTs5HebAFpJ7G1nbFEZk4XTpUuVthXkVd1okjLbfhUTicqFv5GacC7vPn9EJJTHV&#10;exw7/OFW73Fu60CPnBls3DsbZcHn6nOnHSirfvaUyRaPhB/VnZaxWTZZMSe9AJZQ7VAXHtr2Co7f&#10;KHy8WxbiA/PYTygFnBHxHj9SA5IP3YqSNfjfb50nPMocrZTU2J8lDb82zAtK9DeLDZC1gw2dN5PT&#10;8zHm8MeW5bHFbswCUBEjnEaO52XCR90vpQfzjKNknrKiiVmOuUsa++UitlMDRxEX83kGYQs7Fm/t&#10;o+MpdGI5SfOpeWbedfpNPXQHfSez6SsZt9jkaWG+iSBV1njiuWW14x/bP0u/G1VpvhzvM+owUGcv&#10;AAAA//8DAFBLAwQUAAYACAAAACEApQkFEeIAAAALAQAADwAAAGRycy9kb3ducmV2LnhtbEyPy06E&#10;QBBF9yb+Q6dM3BinEUZkkGZijI/EnYOPuOuhSyDS1YTuAfx7y5Uub+rk1rnFdrG9mHD0nSMFF6sI&#10;BFLtTEeNgpfq/jwD4YMmo3tHqOAbPWzL46NC58bN9IzTLjSCS8jnWkEbwpBL6esWrfYrNyDx7dON&#10;VgeOYyPNqGcut72MoyiVVnfEH1o94G2L9dfuYBV8nDXvT355eJ2Ty2S4e5yqqzdTKXV6stxcgwi4&#10;hD8YfvVZHUp22rsDGS96znG6YVRBEq95AxPZJlmD2CtYp1kGsizk/w3lDwAAAP//AwBQSwECLQAU&#10;AAYACAAAACEAtoM4kv4AAADhAQAAEwAAAAAAAAAAAAAAAAAAAAAAW0NvbnRlbnRfVHlwZXNdLnht&#10;bFBLAQItABQABgAIAAAAIQA4/SH/1gAAAJQBAAALAAAAAAAAAAAAAAAAAC8BAABfcmVscy8ucmVs&#10;c1BLAQItABQABgAIAAAAIQCALx6ZkwIAAJgFAAAOAAAAAAAAAAAAAAAAAC4CAABkcnMvZTJvRG9j&#10;LnhtbFBLAQItABQABgAIAAAAIQClCQUR4gAAAAsBAAAPAAAAAAAAAAAAAAAAAO0EAABkcnMvZG93&#10;bnJldi54bWxQSwUGAAAAAAQABADzAAAA/AUAAAAA&#10;" fillcolor="white [3201]" stroked="f" strokeweight=".5pt">
                <v:textbox>
                  <w:txbxContent>
                    <w:p w:rsidR="00D02949" w:rsidRPr="005A7560" w:rsidRDefault="00D02949" w:rsidP="005A7560">
                      <w:pPr>
                        <w:jc w:val="both"/>
                        <w:rPr>
                          <w:rFonts w:ascii="Century Gothic" w:hAnsi="Century Gothic"/>
                          <w:sz w:val="18"/>
                          <w:szCs w:val="18"/>
                        </w:rPr>
                      </w:pPr>
                      <w:r>
                        <w:rPr>
                          <w:rFonts w:ascii="Century Gothic" w:hAnsi="Century Gothic"/>
                          <w:sz w:val="18"/>
                          <w:szCs w:val="18"/>
                        </w:rPr>
                        <w:t xml:space="preserve">La manera de enseñar ciencias se ha ido transformando al mismo paso en el que las normales comenzaron a considerarse escuelas de nivel superior. Anteriormente los docentes solamente transmitían conocimientos y no tomaban en cuenta las ideas de los alumnos como ahora se hace. Actualmente se emplea el constructivismo, en el que alumnos y maestros trabajan colaborativamente para construir el aprendizaje. </w:t>
                      </w:r>
                    </w:p>
                  </w:txbxContent>
                </v:textbox>
              </v:shape>
            </w:pict>
          </mc:Fallback>
        </mc:AlternateContent>
      </w:r>
      <w:r w:rsidR="00145BA8" w:rsidRPr="00145BA8">
        <w:rPr>
          <w:b/>
          <w:noProof/>
          <w:lang w:eastAsia="es-MX"/>
        </w:rPr>
        <mc:AlternateContent>
          <mc:Choice Requires="wps">
            <w:drawing>
              <wp:anchor distT="0" distB="0" distL="114300" distR="114300" simplePos="0" relativeHeight="251660288" behindDoc="0" locked="0" layoutInCell="1" allowOverlap="1">
                <wp:simplePos x="0" y="0"/>
                <wp:positionH relativeFrom="column">
                  <wp:posOffset>396240</wp:posOffset>
                </wp:positionH>
                <wp:positionV relativeFrom="paragraph">
                  <wp:posOffset>871855</wp:posOffset>
                </wp:positionV>
                <wp:extent cx="5334000" cy="8477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53340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949" w:rsidRPr="00145BA8" w:rsidRDefault="00D02949" w:rsidP="00145BA8">
                            <w:pPr>
                              <w:jc w:val="both"/>
                              <w:rPr>
                                <w:rFonts w:ascii="Century Gothic" w:hAnsi="Century Gothic"/>
                                <w:sz w:val="20"/>
                                <w:szCs w:val="20"/>
                              </w:rPr>
                            </w:pPr>
                            <w:r w:rsidRPr="00145BA8">
                              <w:rPr>
                                <w:rFonts w:ascii="Century Gothic" w:hAnsi="Century Gothic"/>
                                <w:sz w:val="20"/>
                                <w:szCs w:val="20"/>
                              </w:rPr>
                              <w:t xml:space="preserve">Los tres principales elementos que intervienen en la tríada pedagógica son: </w:t>
                            </w:r>
                            <w:r w:rsidRPr="00145BA8">
                              <w:rPr>
                                <w:rFonts w:ascii="Century Gothic" w:hAnsi="Century Gothic"/>
                                <w:b/>
                                <w:sz w:val="20"/>
                                <w:szCs w:val="20"/>
                              </w:rPr>
                              <w:t xml:space="preserve">los alumnos, </w:t>
                            </w:r>
                            <w:r w:rsidRPr="00145BA8">
                              <w:rPr>
                                <w:rFonts w:ascii="Century Gothic" w:hAnsi="Century Gothic"/>
                                <w:sz w:val="20"/>
                                <w:szCs w:val="20"/>
                              </w:rPr>
                              <w:t>que tienen el papel de pequeños científicos</w:t>
                            </w:r>
                            <w:r w:rsidRPr="00145BA8">
                              <w:rPr>
                                <w:rFonts w:ascii="Century Gothic" w:hAnsi="Century Gothic"/>
                                <w:b/>
                                <w:sz w:val="20"/>
                                <w:szCs w:val="20"/>
                              </w:rPr>
                              <w:t>; los maestros</w:t>
                            </w:r>
                            <w:r w:rsidRPr="00145BA8">
                              <w:rPr>
                                <w:rFonts w:ascii="Century Gothic" w:hAnsi="Century Gothic"/>
                                <w:sz w:val="20"/>
                                <w:szCs w:val="20"/>
                              </w:rPr>
                              <w:t>, que hacen interactiva e interesante la adquisición de conocimientos</w:t>
                            </w:r>
                            <w:r w:rsidRPr="00145BA8">
                              <w:rPr>
                                <w:rFonts w:ascii="Century Gothic" w:hAnsi="Century Gothic"/>
                                <w:b/>
                                <w:sz w:val="20"/>
                                <w:szCs w:val="20"/>
                              </w:rPr>
                              <w:t>; los contenidos</w:t>
                            </w:r>
                            <w:r w:rsidRPr="00145BA8">
                              <w:rPr>
                                <w:rFonts w:ascii="Century Gothic" w:hAnsi="Century Gothic"/>
                                <w:sz w:val="20"/>
                                <w:szCs w:val="20"/>
                              </w:rPr>
                              <w:t xml:space="preserve">, que son los programas de estudio y los libros de texto utilizados.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3" o:spid="_x0000_s1030" type="#_x0000_t202" style="position:absolute;margin-left:31.2pt;margin-top:68.65pt;width:420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IGkgIAAJgFAAAOAAAAZHJzL2Uyb0RvYy54bWysVEtv2zAMvg/YfxB0X+y82i6oU2QpOgwo&#10;2mLt0LMiS4kwWdQkJXb260vJdpJ1vXTYxabEj6T48XF51VSa7ITzCkxBh4OcEmE4lMqsC/rj6ebT&#10;BSU+MFMyDUYUdC88vZp//HBZ25kYwQZ0KRxBJ8bPalvQTQh2lmWeb0TF/ACsMKiU4CoW8OjWWelY&#10;jd4rnY3y/CyrwZXWARfe4+11q6Tz5F9KwcO9lF4EoguKbwvp69J3Fb/Z/JLN1o7ZjeLdM9g/vKJi&#10;ymDQg6trFhjZOvWXq0pxBx5kGHCoMpBScZFywGyG+atsHjfMipQLkuPtgSb//9zyu92DI6os6JgS&#10;wyos0XLLSgekFCSIJgAZR5Jq62eIfbSIDs0XaLDY/b3Hy5h7I10V/5gVQT3SvT9QjJ4Ix8vpeDzJ&#10;c1Rx1F1Mzs9H0+gmO1pb58NXARWJQkEdljAxy3a3PrTQHhKDedCqvFFap0NsG7HUjuwYFlyH9EZ0&#10;/gdKG1IX9Gw8zZNjA9G89axNdCNS43ThYuZthkkKey0iRpvvQiJxKdE3YjPOhTnET+iIkhjqPYYd&#10;/viq9xi3eaBFigwmHIwrZcCl7NOkHSkrf/aUyRaPtTnJO4qhWTWpYyZ9A6yg3GNfOGjHy1t+o7B4&#10;t8yHB+ZwnrDeuCPCPX6kBiQfOomSDbjfb91HPLY5aimpcT4L6n9tmROU6G8GB+DzcDKJA50Ok+n5&#10;CA/uVLM61ZhttQTsiCFuI8uTGPFB96J0UD3jKlnEqKhihmPsgoZeXIZ2a+Aq4mKxSCAcYcvCrXm0&#10;PLqOLMfWfGqembNd/8YZuoN+ktnsVRu32GhpYLENIFXq8chzy2rHP45/mpJuVcX9cnpOqONCnb8A&#10;AAD//wMAUEsDBBQABgAIAAAAIQBuvtpX4AAAAAoBAAAPAAAAZHJzL2Rvd25yZXYueG1sTI9NT4NA&#10;EIbvJv6HzZh4MXYRtFRkaYzxI/FmaTXetuwIRHaWsFvAf+/0pMd558k7z+Tr2XZixMG3jhRcLSIQ&#10;SJUzLdUKtuXT5QqED5qM7hyhgh/0sC5OT3KdGTfRG46bUAsuIZ9pBU0IfSalrxq02i9cj8S7LzdY&#10;HXgcamkGPXG57WQcRUtpdUt8odE9PjRYfW8OVsHnRf3x6ufn3ZTcJP3jy1im76ZU6vxsvr8DEXAO&#10;fzAc9VkdCnbauwMZLzoFy/iaSc6TNAHBwG10TPYK4jRagSxy+f+F4hcAAP//AwBQSwECLQAUAAYA&#10;CAAAACEAtoM4kv4AAADhAQAAEwAAAAAAAAAAAAAAAAAAAAAAW0NvbnRlbnRfVHlwZXNdLnhtbFBL&#10;AQItABQABgAIAAAAIQA4/SH/1gAAAJQBAAALAAAAAAAAAAAAAAAAAC8BAABfcmVscy8ucmVsc1BL&#10;AQItABQABgAIAAAAIQAGO8IGkgIAAJgFAAAOAAAAAAAAAAAAAAAAAC4CAABkcnMvZTJvRG9jLnht&#10;bFBLAQItABQABgAIAAAAIQBuvtpX4AAAAAoBAAAPAAAAAAAAAAAAAAAAAOwEAABkcnMvZG93bnJl&#10;di54bWxQSwUGAAAAAAQABADzAAAA+QUAAAAA&#10;" fillcolor="white [3201]" stroked="f" strokeweight=".5pt">
                <v:textbox>
                  <w:txbxContent>
                    <w:p w:rsidR="00D02949" w:rsidRPr="00145BA8" w:rsidRDefault="00D02949" w:rsidP="00145BA8">
                      <w:pPr>
                        <w:jc w:val="both"/>
                        <w:rPr>
                          <w:rFonts w:ascii="Century Gothic" w:hAnsi="Century Gothic"/>
                          <w:sz w:val="20"/>
                          <w:szCs w:val="20"/>
                        </w:rPr>
                      </w:pPr>
                      <w:r w:rsidRPr="00145BA8">
                        <w:rPr>
                          <w:rFonts w:ascii="Century Gothic" w:hAnsi="Century Gothic"/>
                          <w:sz w:val="20"/>
                          <w:szCs w:val="20"/>
                        </w:rPr>
                        <w:t xml:space="preserve">Los tres principales elementos que intervienen en la tríada pedagógica son: </w:t>
                      </w:r>
                      <w:r w:rsidRPr="00145BA8">
                        <w:rPr>
                          <w:rFonts w:ascii="Century Gothic" w:hAnsi="Century Gothic"/>
                          <w:b/>
                          <w:sz w:val="20"/>
                          <w:szCs w:val="20"/>
                        </w:rPr>
                        <w:t xml:space="preserve">los alumnos, </w:t>
                      </w:r>
                      <w:r w:rsidRPr="00145BA8">
                        <w:rPr>
                          <w:rFonts w:ascii="Century Gothic" w:hAnsi="Century Gothic"/>
                          <w:sz w:val="20"/>
                          <w:szCs w:val="20"/>
                        </w:rPr>
                        <w:t>que tienen el papel de pequeños científicos</w:t>
                      </w:r>
                      <w:r w:rsidRPr="00145BA8">
                        <w:rPr>
                          <w:rFonts w:ascii="Century Gothic" w:hAnsi="Century Gothic"/>
                          <w:b/>
                          <w:sz w:val="20"/>
                          <w:szCs w:val="20"/>
                        </w:rPr>
                        <w:t>; los maestros</w:t>
                      </w:r>
                      <w:r w:rsidRPr="00145BA8">
                        <w:rPr>
                          <w:rFonts w:ascii="Century Gothic" w:hAnsi="Century Gothic"/>
                          <w:sz w:val="20"/>
                          <w:szCs w:val="20"/>
                        </w:rPr>
                        <w:t>, que hacen interactiva e interesante la adquisición de conocimientos</w:t>
                      </w:r>
                      <w:r w:rsidRPr="00145BA8">
                        <w:rPr>
                          <w:rFonts w:ascii="Century Gothic" w:hAnsi="Century Gothic"/>
                          <w:b/>
                          <w:sz w:val="20"/>
                          <w:szCs w:val="20"/>
                        </w:rPr>
                        <w:t>; los contenidos</w:t>
                      </w:r>
                      <w:r w:rsidRPr="00145BA8">
                        <w:rPr>
                          <w:rFonts w:ascii="Century Gothic" w:hAnsi="Century Gothic"/>
                          <w:sz w:val="20"/>
                          <w:szCs w:val="20"/>
                        </w:rPr>
                        <w:t xml:space="preserve">, que son los programas de estudio y los libros de texto utilizados. </w:t>
                      </w:r>
                    </w:p>
                  </w:txbxContent>
                </v:textbox>
              </v:shape>
            </w:pict>
          </mc:Fallback>
        </mc:AlternateContent>
      </w:r>
      <w:r w:rsidR="00145BA8" w:rsidRPr="00145BA8">
        <w:rPr>
          <w:b/>
          <w:noProof/>
          <w:lang w:eastAsia="es-MX"/>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-718820</wp:posOffset>
                </wp:positionV>
                <wp:extent cx="6324600" cy="6286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6324600" cy="628650"/>
                        </a:xfrm>
                        <a:prstGeom prst="rect">
                          <a:avLst/>
                        </a:prstGeom>
                        <a:solidFill>
                          <a:srgbClr val="FFCC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2949" w:rsidRPr="00145BA8" w:rsidRDefault="00D02949" w:rsidP="00145BA8">
                            <w:pPr>
                              <w:jc w:val="center"/>
                              <w:rPr>
                                <w:rFonts w:ascii="Arial" w:hAnsi="Arial" w:cs="Arial"/>
                                <w:b/>
                                <w:color w:val="767171" w:themeColor="background2" w:themeShade="80"/>
                                <w:sz w:val="38"/>
                                <w:szCs w:val="38"/>
                              </w:rPr>
                            </w:pPr>
                            <w:r w:rsidRPr="00145BA8">
                              <w:rPr>
                                <w:rFonts w:ascii="Arial" w:hAnsi="Arial" w:cs="Arial"/>
                                <w:b/>
                                <w:color w:val="767171" w:themeColor="background2" w:themeShade="80"/>
                                <w:sz w:val="38"/>
                                <w:szCs w:val="38"/>
                              </w:rPr>
                              <w:t>¿Desde dónde y con qué perspectiva enseñar ciencias?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 o:spid="_x0000_s1031" type="#_x0000_t202" style="position:absolute;margin-left:-7.05pt;margin-top:-56.6pt;width:498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DOnwIAAMEFAAAOAAAAZHJzL2Uyb0RvYy54bWysVN9v2jAQfp+0/8Hy+xrIKOtQQ8WomCZV&#10;bbV26rNxbIhq+zzbkLC/vmcnAVr20mk8hLPvu1+f7+7yqtGKbIXzFZiCDs8GlAjDoazMqqC/Hhef&#10;LijxgZmSKTCioDvh6dX044fL2k5EDmtQpXAEnRg/qW1B1yHYSZZ5vhaa+TOwwqBSgtMs4NGtstKx&#10;Gr1rleWDwTirwZXWARfe4+11q6TT5F9KwcOdlF4EogqKuYX0dem7jN9seskmK8fsuuJdGuwfstCs&#10;Mhh07+qaBUY2rjpxpSvuwIMMZxx0BlJWXKQasJrh4E01D2tmRaoFyfF2T5P/f2757fbekaosaE6J&#10;YRqfaL5hpQNSChJEE4DkkaTa+gliHyyiQ/MNGnzs/t7jZay9kU7Hf6yKoB7p3u0pRk+E4+X4cz4a&#10;D1DFUTfOL8bn6Q2yg7V1PnwXoEkUCurwCROzbHvjA2aC0B4Sg3lQVbmolEoHt1rOlSNbhs+9WMzx&#10;F5NEk1cwZUgdU8HYJy6i772LpWL8+dQD+lMmWorUYV1ekaKWiiSFnRIRo8xPIZHhxEgKF3tb7GMw&#10;zoUJiczkF9ERJbGk9xh2+ENW7zFu6+gjgwl7Y10ZcC1Lr9Mun/uUZYtHmo/qjmJolk1qrfO+U5ZQ&#10;7rCBHLRz6C1fVMj3DfPhnjkcPGwMXCbhDj9SAT4SdBIla3B//nYf8TgPqKWkxkEuqP+9YU5Qon4Y&#10;nJSvw9EoTn46jM6/5Hhwx5rlscZs9ByweYa4tixPYsQH1YvSgX7CnTOLUVHFDMfYBQ29OA/tesGd&#10;xcVslkA465aFG/NgeXQdHyn22WPzxJztGj0O2y30I88mb/q9xUZLA7NNAFmlYYg8t6x2/OOeSA3f&#10;7bS4iI7PCXXYvNMXAAAA//8DAFBLAwQUAAYACAAAACEA65vhVt4AAAAMAQAADwAAAGRycy9kb3du&#10;cmV2LnhtbEyPwU7DMAyG70i8Q2QkbluagtBamk4ICYG4bUycs8S0FY1TJdka9vRkXNjN1v/p9+dm&#10;nezIjujD4EiCWBbAkLQzA3USdh8vixWwEBUZNTpCCT8YYN1eXzWqNm6mDR63sWO5hEKtJPQxTjXn&#10;QfdoVVi6CSlnX85bFfPqO268mnO5HXlZFA/cqoHyhV5N+Nyj/t4erIR3FLN+/Tx5vSlPu7cgEq+m&#10;JOXtTXp6BBYxxX8YzvpZHdrstHcHMoGNEhbiXmT0PIi7ElhGqpWogO3/shJ42/DLJ9pfAAAA//8D&#10;AFBLAQItABQABgAIAAAAIQC2gziS/gAAAOEBAAATAAAAAAAAAAAAAAAAAAAAAABbQ29udGVudF9U&#10;eXBlc10ueG1sUEsBAi0AFAAGAAgAAAAhADj9If/WAAAAlAEAAAsAAAAAAAAAAAAAAAAALwEAAF9y&#10;ZWxzLy5yZWxzUEsBAi0AFAAGAAgAAAAhANqvsM6fAgAAwQUAAA4AAAAAAAAAAAAAAAAALgIAAGRy&#10;cy9lMm9Eb2MueG1sUEsBAi0AFAAGAAgAAAAhAOub4VbeAAAADAEAAA8AAAAAAAAAAAAAAAAA+QQA&#10;AGRycy9kb3ducmV2LnhtbFBLBQYAAAAABAAEAPMAAAAEBgAAAAA=&#10;" fillcolor="#fcc" strokeweight=".5pt">
                <v:textbox>
                  <w:txbxContent>
                    <w:p w:rsidR="00D02949" w:rsidRPr="00145BA8" w:rsidRDefault="00D02949" w:rsidP="00145BA8">
                      <w:pPr>
                        <w:jc w:val="center"/>
                        <w:rPr>
                          <w:rFonts w:ascii="Arial" w:hAnsi="Arial" w:cs="Arial"/>
                          <w:b/>
                          <w:color w:val="767171" w:themeColor="background2" w:themeShade="80"/>
                          <w:sz w:val="38"/>
                          <w:szCs w:val="38"/>
                        </w:rPr>
                      </w:pPr>
                      <w:r w:rsidRPr="00145BA8">
                        <w:rPr>
                          <w:rFonts w:ascii="Arial" w:hAnsi="Arial" w:cs="Arial"/>
                          <w:b/>
                          <w:color w:val="767171" w:themeColor="background2" w:themeShade="80"/>
                          <w:sz w:val="38"/>
                          <w:szCs w:val="38"/>
                        </w:rPr>
                        <w:t>¿Desde dónde y con qué perspectiva enseñar ciencias?</w:t>
                      </w:r>
                    </w:p>
                  </w:txbxContent>
                </v:textbox>
              </v:shape>
            </w:pict>
          </mc:Fallback>
        </mc:AlternateContent>
      </w:r>
      <w:r w:rsidR="00145BA8" w:rsidRPr="00145BA8">
        <w:rPr>
          <w:b/>
          <w:noProof/>
          <w:lang w:eastAsia="es-MX"/>
        </w:rPr>
        <w:drawing>
          <wp:inline distT="0" distB="0" distL="0" distR="0">
            <wp:extent cx="6170466" cy="7181850"/>
            <wp:effectExtent l="0" t="0" r="1905" b="0"/>
            <wp:docPr id="1" name="Imagen 1" descr="https://s-media-cache-ak0.pinimg.com/236x/d6/57/3a/d6573a47aa6c988358c9c59fb83ec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d6/57/3a/d6573a47aa6c988358c9c59fb83ec113.jpg"/>
                    <pic:cNvPicPr>
                      <a:picLocks noChangeAspect="1" noChangeArrowheads="1"/>
                    </pic:cNvPicPr>
                  </pic:nvPicPr>
                  <pic:blipFill rotWithShape="1">
                    <a:blip r:embed="rId4">
                      <a:extLst>
                        <a:ext uri="{28A0092B-C50C-407E-A947-70E740481C1C}">
                          <a14:useLocalDpi xmlns:a14="http://schemas.microsoft.com/office/drawing/2010/main" val="0"/>
                        </a:ext>
                      </a:extLst>
                    </a:blip>
                    <a:srcRect l="7030" t="11127" r="6312" b="4762"/>
                    <a:stretch/>
                  </pic:blipFill>
                  <pic:spPr bwMode="auto">
                    <a:xfrm>
                      <a:off x="0" y="0"/>
                      <a:ext cx="6170466" cy="7181850"/>
                    </a:xfrm>
                    <a:prstGeom prst="roundRect">
                      <a:avLst/>
                    </a:prstGeom>
                    <a:noFill/>
                    <a:ln>
                      <a:noFill/>
                    </a:ln>
                    <a:extLst>
                      <a:ext uri="{53640926-AAD7-44D8-BBD7-CCE9431645EC}">
                        <a14:shadowObscured xmlns:a14="http://schemas.microsoft.com/office/drawing/2010/main"/>
                      </a:ext>
                    </a:extLst>
                  </pic:spPr>
                </pic:pic>
              </a:graphicData>
            </a:graphic>
          </wp:inline>
        </w:drawing>
      </w:r>
    </w:p>
    <w:sectPr w:rsidR="00351640" w:rsidRPr="00145B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8"/>
    <w:rsid w:val="00145BA8"/>
    <w:rsid w:val="002E188B"/>
    <w:rsid w:val="00351640"/>
    <w:rsid w:val="003F6589"/>
    <w:rsid w:val="005A7560"/>
    <w:rsid w:val="00BD2F3A"/>
    <w:rsid w:val="00D02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73555-FC80-489B-A9E8-CC313209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Words>
  <Characters>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Navarro</dc:creator>
  <cp:keywords/>
  <dc:description/>
  <cp:lastModifiedBy>Nadia Navarro</cp:lastModifiedBy>
  <cp:revision>2</cp:revision>
  <dcterms:created xsi:type="dcterms:W3CDTF">2015-10-16T01:57:00Z</dcterms:created>
  <dcterms:modified xsi:type="dcterms:W3CDTF">2015-10-16T04:25:00Z</dcterms:modified>
</cp:coreProperties>
</file>