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442" w:rsidRPr="003504A3" w:rsidRDefault="003504A3">
      <w:pPr>
        <w:rPr>
          <w:rFonts w:ascii="Arial" w:hAnsi="Arial" w:cs="Arial"/>
          <w:b/>
          <w:sz w:val="24"/>
          <w:szCs w:val="24"/>
        </w:rPr>
      </w:pPr>
      <w:r w:rsidRPr="003504A3">
        <w:rPr>
          <w:rFonts w:ascii="Arial" w:hAnsi="Arial" w:cs="Arial"/>
          <w:b/>
          <w:sz w:val="24"/>
          <w:szCs w:val="24"/>
        </w:rPr>
        <w:t xml:space="preserve">Síntesis. </w:t>
      </w:r>
    </w:p>
    <w:p w:rsidR="003504A3" w:rsidRDefault="003504A3">
      <w:pPr>
        <w:rPr>
          <w:rFonts w:ascii="Arial" w:hAnsi="Arial" w:cs="Arial"/>
          <w:b/>
          <w:sz w:val="24"/>
          <w:szCs w:val="24"/>
        </w:rPr>
      </w:pPr>
      <w:r w:rsidRPr="003504A3">
        <w:rPr>
          <w:rFonts w:ascii="Arial" w:hAnsi="Arial" w:cs="Arial"/>
          <w:b/>
          <w:sz w:val="24"/>
          <w:szCs w:val="24"/>
        </w:rPr>
        <w:t xml:space="preserve">El rol del docente y la naturaleza interpersonal de aprendizaje. </w:t>
      </w:r>
    </w:p>
    <w:p w:rsidR="003504A3" w:rsidRDefault="003504A3" w:rsidP="00680566">
      <w:pPr>
        <w:jc w:val="both"/>
        <w:rPr>
          <w:rFonts w:ascii="Arial" w:hAnsi="Arial" w:cs="Arial"/>
          <w:sz w:val="24"/>
          <w:szCs w:val="24"/>
        </w:rPr>
      </w:pPr>
      <w:r>
        <w:rPr>
          <w:rFonts w:ascii="Arial" w:hAnsi="Arial" w:cs="Arial"/>
          <w:sz w:val="24"/>
          <w:szCs w:val="24"/>
        </w:rPr>
        <w:t xml:space="preserve">El aprendizaje que el alumno va construyendo, no lo va construyendo por sí mismo, es decir, requiere de otros factores, otros determinantes, para poder construir sus conocimientos de manera correcta, en el caso de la educación las personas que le ayudan en la construcción de sus conocimientos son sus mismos compañeros y el docente. </w:t>
      </w:r>
    </w:p>
    <w:p w:rsidR="003504A3" w:rsidRDefault="003504A3" w:rsidP="00680566">
      <w:pPr>
        <w:jc w:val="both"/>
        <w:rPr>
          <w:rFonts w:ascii="Arial" w:hAnsi="Arial" w:cs="Arial"/>
          <w:sz w:val="24"/>
          <w:szCs w:val="24"/>
        </w:rPr>
      </w:pPr>
      <w:r>
        <w:rPr>
          <w:rFonts w:ascii="Arial" w:hAnsi="Arial" w:cs="Arial"/>
          <w:sz w:val="24"/>
          <w:szCs w:val="24"/>
        </w:rPr>
        <w:t xml:space="preserve">Para ser un buen docente no hay algo que diga o bien, que garantice que es un buen docente y que no, mas Cooper menciona que existen diferentes áreas que podrían ayudar a identificar con mayor facilidad esta interrogante. </w:t>
      </w:r>
    </w:p>
    <w:p w:rsidR="003504A3" w:rsidRDefault="003504A3" w:rsidP="00680566">
      <w:pPr>
        <w:pStyle w:val="ListParagraph"/>
        <w:numPr>
          <w:ilvl w:val="0"/>
          <w:numId w:val="1"/>
        </w:numPr>
        <w:jc w:val="both"/>
        <w:rPr>
          <w:rFonts w:ascii="Arial" w:hAnsi="Arial" w:cs="Arial"/>
          <w:sz w:val="24"/>
          <w:szCs w:val="24"/>
        </w:rPr>
      </w:pPr>
      <w:r>
        <w:rPr>
          <w:rFonts w:ascii="Arial" w:hAnsi="Arial" w:cs="Arial"/>
          <w:sz w:val="24"/>
          <w:szCs w:val="24"/>
        </w:rPr>
        <w:t>Conocimientos teóricos</w:t>
      </w:r>
    </w:p>
    <w:p w:rsidR="003504A3" w:rsidRDefault="003504A3" w:rsidP="00680566">
      <w:pPr>
        <w:pStyle w:val="ListParagraph"/>
        <w:numPr>
          <w:ilvl w:val="0"/>
          <w:numId w:val="1"/>
        </w:numPr>
        <w:jc w:val="both"/>
        <w:rPr>
          <w:rFonts w:ascii="Arial" w:hAnsi="Arial" w:cs="Arial"/>
          <w:sz w:val="24"/>
          <w:szCs w:val="24"/>
        </w:rPr>
      </w:pPr>
      <w:r>
        <w:rPr>
          <w:rFonts w:ascii="Arial" w:hAnsi="Arial" w:cs="Arial"/>
          <w:sz w:val="24"/>
          <w:szCs w:val="24"/>
        </w:rPr>
        <w:t>Despliegue de valores y actitudes</w:t>
      </w:r>
    </w:p>
    <w:p w:rsidR="003504A3" w:rsidRDefault="003504A3" w:rsidP="00680566">
      <w:pPr>
        <w:pStyle w:val="ListParagraph"/>
        <w:numPr>
          <w:ilvl w:val="0"/>
          <w:numId w:val="1"/>
        </w:numPr>
        <w:jc w:val="both"/>
        <w:rPr>
          <w:rFonts w:ascii="Arial" w:hAnsi="Arial" w:cs="Arial"/>
          <w:sz w:val="24"/>
          <w:szCs w:val="24"/>
        </w:rPr>
      </w:pPr>
      <w:r>
        <w:rPr>
          <w:rFonts w:ascii="Arial" w:hAnsi="Arial" w:cs="Arial"/>
          <w:sz w:val="24"/>
          <w:szCs w:val="24"/>
        </w:rPr>
        <w:t>Control de estrategias de enseñanza</w:t>
      </w:r>
    </w:p>
    <w:p w:rsidR="003504A3" w:rsidRDefault="003504A3" w:rsidP="00680566">
      <w:pPr>
        <w:pStyle w:val="ListParagraph"/>
        <w:numPr>
          <w:ilvl w:val="0"/>
          <w:numId w:val="1"/>
        </w:numPr>
        <w:jc w:val="both"/>
        <w:rPr>
          <w:rFonts w:ascii="Arial" w:hAnsi="Arial" w:cs="Arial"/>
          <w:sz w:val="24"/>
          <w:szCs w:val="24"/>
        </w:rPr>
      </w:pPr>
      <w:r>
        <w:rPr>
          <w:rFonts w:ascii="Arial" w:hAnsi="Arial" w:cs="Arial"/>
          <w:sz w:val="24"/>
          <w:szCs w:val="24"/>
        </w:rPr>
        <w:t>Conocimiento personal práctico sobre la enseñanza</w:t>
      </w:r>
    </w:p>
    <w:p w:rsidR="00680566" w:rsidRDefault="003504A3" w:rsidP="00680566">
      <w:pPr>
        <w:jc w:val="both"/>
        <w:rPr>
          <w:rFonts w:ascii="Arial" w:hAnsi="Arial" w:cs="Arial"/>
          <w:sz w:val="24"/>
          <w:szCs w:val="24"/>
        </w:rPr>
      </w:pPr>
      <w:r>
        <w:rPr>
          <w:rFonts w:ascii="Arial" w:hAnsi="Arial" w:cs="Arial"/>
          <w:sz w:val="24"/>
          <w:szCs w:val="24"/>
        </w:rPr>
        <w:t xml:space="preserve">Siguiendo una línea similar a la de Cooper, Carrascosa, </w:t>
      </w:r>
      <w:proofErr w:type="spellStart"/>
      <w:r>
        <w:rPr>
          <w:rFonts w:ascii="Arial" w:hAnsi="Arial" w:cs="Arial"/>
          <w:sz w:val="24"/>
          <w:szCs w:val="24"/>
        </w:rPr>
        <w:t>Furió</w:t>
      </w:r>
      <w:proofErr w:type="spellEnd"/>
      <w:r>
        <w:rPr>
          <w:rFonts w:ascii="Arial" w:hAnsi="Arial" w:cs="Arial"/>
          <w:sz w:val="24"/>
          <w:szCs w:val="24"/>
        </w:rPr>
        <w:t xml:space="preserve"> y Martínez- Torregrosa plantean otras didácticas que responden a la</w:t>
      </w:r>
      <w:r w:rsidR="00680566">
        <w:rPr>
          <w:rFonts w:ascii="Arial" w:hAnsi="Arial" w:cs="Arial"/>
          <w:sz w:val="24"/>
          <w:szCs w:val="24"/>
        </w:rPr>
        <w:t>s siguientes</w:t>
      </w:r>
      <w:r>
        <w:rPr>
          <w:rFonts w:ascii="Arial" w:hAnsi="Arial" w:cs="Arial"/>
          <w:sz w:val="24"/>
          <w:szCs w:val="24"/>
        </w:rPr>
        <w:t xml:space="preserve"> pregunta</w:t>
      </w:r>
      <w:r w:rsidR="00680566">
        <w:rPr>
          <w:rFonts w:ascii="Arial" w:hAnsi="Arial" w:cs="Arial"/>
          <w:sz w:val="24"/>
          <w:szCs w:val="24"/>
        </w:rPr>
        <w:t>s</w:t>
      </w:r>
      <w:r>
        <w:rPr>
          <w:rFonts w:ascii="Arial" w:hAnsi="Arial" w:cs="Arial"/>
          <w:sz w:val="24"/>
          <w:szCs w:val="24"/>
        </w:rPr>
        <w:t xml:space="preserve"> ¿Qué conocimientos deben tener los profesores? ¿Qué deben hacer? </w:t>
      </w:r>
      <w:r w:rsidR="00680566">
        <w:rPr>
          <w:rFonts w:ascii="Arial" w:hAnsi="Arial" w:cs="Arial"/>
          <w:sz w:val="24"/>
          <w:szCs w:val="24"/>
        </w:rPr>
        <w:t xml:space="preserve">Y esto es lo que proponen: </w:t>
      </w:r>
    </w:p>
    <w:p w:rsidR="00680566" w:rsidRDefault="00680566" w:rsidP="00680566">
      <w:pPr>
        <w:pStyle w:val="ListParagraph"/>
        <w:numPr>
          <w:ilvl w:val="0"/>
          <w:numId w:val="2"/>
        </w:numPr>
        <w:jc w:val="both"/>
        <w:rPr>
          <w:rFonts w:ascii="Arial" w:hAnsi="Arial" w:cs="Arial"/>
          <w:sz w:val="24"/>
          <w:szCs w:val="24"/>
        </w:rPr>
      </w:pPr>
      <w:r>
        <w:rPr>
          <w:rFonts w:ascii="Arial" w:hAnsi="Arial" w:cs="Arial"/>
          <w:sz w:val="24"/>
          <w:szCs w:val="24"/>
        </w:rPr>
        <w:t>Conocer la materia que han de enseñar</w:t>
      </w:r>
    </w:p>
    <w:p w:rsidR="00680566" w:rsidRDefault="00680566" w:rsidP="00680566">
      <w:pPr>
        <w:pStyle w:val="ListParagraph"/>
        <w:numPr>
          <w:ilvl w:val="0"/>
          <w:numId w:val="2"/>
        </w:numPr>
        <w:jc w:val="both"/>
        <w:rPr>
          <w:rFonts w:ascii="Arial" w:hAnsi="Arial" w:cs="Arial"/>
          <w:sz w:val="24"/>
          <w:szCs w:val="24"/>
        </w:rPr>
      </w:pPr>
      <w:r>
        <w:rPr>
          <w:rFonts w:ascii="Arial" w:hAnsi="Arial" w:cs="Arial"/>
          <w:sz w:val="24"/>
          <w:szCs w:val="24"/>
        </w:rPr>
        <w:t xml:space="preserve">Conocer y cuestionar el pensamiento docente espontáneo </w:t>
      </w:r>
    </w:p>
    <w:p w:rsidR="00680566" w:rsidRDefault="00680566" w:rsidP="00680566">
      <w:pPr>
        <w:pStyle w:val="ListParagraph"/>
        <w:numPr>
          <w:ilvl w:val="0"/>
          <w:numId w:val="2"/>
        </w:numPr>
        <w:jc w:val="both"/>
        <w:rPr>
          <w:rFonts w:ascii="Arial" w:hAnsi="Arial" w:cs="Arial"/>
          <w:sz w:val="24"/>
          <w:szCs w:val="24"/>
        </w:rPr>
      </w:pPr>
      <w:r>
        <w:rPr>
          <w:rFonts w:ascii="Arial" w:hAnsi="Arial" w:cs="Arial"/>
          <w:sz w:val="24"/>
          <w:szCs w:val="24"/>
        </w:rPr>
        <w:t>Adquirir conocimientos sobre el aprendizaje de la ciencia</w:t>
      </w:r>
    </w:p>
    <w:p w:rsidR="00680566" w:rsidRDefault="00680566" w:rsidP="00680566">
      <w:pPr>
        <w:pStyle w:val="ListParagraph"/>
        <w:numPr>
          <w:ilvl w:val="0"/>
          <w:numId w:val="2"/>
        </w:numPr>
        <w:jc w:val="both"/>
        <w:rPr>
          <w:rFonts w:ascii="Arial" w:hAnsi="Arial" w:cs="Arial"/>
          <w:sz w:val="24"/>
          <w:szCs w:val="24"/>
        </w:rPr>
      </w:pPr>
      <w:r>
        <w:rPr>
          <w:rFonts w:ascii="Arial" w:hAnsi="Arial" w:cs="Arial"/>
          <w:sz w:val="24"/>
          <w:szCs w:val="24"/>
        </w:rPr>
        <w:t>Hacer una crítica fundamental</w:t>
      </w:r>
    </w:p>
    <w:p w:rsidR="00680566" w:rsidRDefault="00680566" w:rsidP="00680566">
      <w:pPr>
        <w:pStyle w:val="ListParagraph"/>
        <w:numPr>
          <w:ilvl w:val="0"/>
          <w:numId w:val="2"/>
        </w:numPr>
        <w:jc w:val="both"/>
        <w:rPr>
          <w:rFonts w:ascii="Arial" w:hAnsi="Arial" w:cs="Arial"/>
          <w:sz w:val="24"/>
          <w:szCs w:val="24"/>
        </w:rPr>
      </w:pPr>
      <w:r>
        <w:rPr>
          <w:rFonts w:ascii="Arial" w:hAnsi="Arial" w:cs="Arial"/>
          <w:sz w:val="24"/>
          <w:szCs w:val="24"/>
        </w:rPr>
        <w:t>Saber dirigir la actividad de los alumnos</w:t>
      </w:r>
    </w:p>
    <w:p w:rsidR="00680566" w:rsidRDefault="00680566" w:rsidP="00680566">
      <w:pPr>
        <w:pStyle w:val="ListParagraph"/>
        <w:numPr>
          <w:ilvl w:val="0"/>
          <w:numId w:val="2"/>
        </w:numPr>
        <w:jc w:val="both"/>
        <w:rPr>
          <w:rFonts w:ascii="Arial" w:hAnsi="Arial" w:cs="Arial"/>
          <w:sz w:val="24"/>
          <w:szCs w:val="24"/>
        </w:rPr>
      </w:pPr>
      <w:r>
        <w:rPr>
          <w:rFonts w:ascii="Arial" w:hAnsi="Arial" w:cs="Arial"/>
          <w:sz w:val="24"/>
          <w:szCs w:val="24"/>
        </w:rPr>
        <w:t>Saber preparar actividades</w:t>
      </w:r>
    </w:p>
    <w:p w:rsidR="00680566" w:rsidRDefault="00680566" w:rsidP="00680566">
      <w:pPr>
        <w:pStyle w:val="ListParagraph"/>
        <w:numPr>
          <w:ilvl w:val="0"/>
          <w:numId w:val="2"/>
        </w:numPr>
        <w:jc w:val="both"/>
        <w:rPr>
          <w:rFonts w:ascii="Arial" w:hAnsi="Arial" w:cs="Arial"/>
          <w:sz w:val="24"/>
          <w:szCs w:val="24"/>
        </w:rPr>
      </w:pPr>
      <w:r>
        <w:rPr>
          <w:rFonts w:ascii="Arial" w:hAnsi="Arial" w:cs="Arial"/>
          <w:sz w:val="24"/>
          <w:szCs w:val="24"/>
        </w:rPr>
        <w:t xml:space="preserve">Investigar e innovar </w:t>
      </w:r>
    </w:p>
    <w:p w:rsidR="00680566" w:rsidRDefault="00680566" w:rsidP="00680566">
      <w:pPr>
        <w:jc w:val="both"/>
        <w:rPr>
          <w:rFonts w:ascii="Arial" w:hAnsi="Arial" w:cs="Arial"/>
          <w:sz w:val="24"/>
          <w:szCs w:val="24"/>
        </w:rPr>
      </w:pPr>
      <w:r w:rsidRPr="00680566">
        <w:rPr>
          <w:rFonts w:ascii="Arial" w:hAnsi="Arial" w:cs="Arial"/>
          <w:sz w:val="24"/>
          <w:szCs w:val="24"/>
        </w:rPr>
        <w:t>P</w:t>
      </w:r>
      <w:r>
        <w:rPr>
          <w:rFonts w:ascii="Arial" w:hAnsi="Arial" w:cs="Arial"/>
          <w:sz w:val="24"/>
          <w:szCs w:val="24"/>
        </w:rPr>
        <w:t xml:space="preserve">or lo anterior entonces se supone que un docente debe de ir más allá de que solo impartir conocimientos a los alumnos, debe conocerlos más a fondo, saber sus motivaciones, sus disgustos, como puede hacerlos aprender de una mejor manera, que los motivara a que aprendan de esa mejor manera. </w:t>
      </w:r>
    </w:p>
    <w:p w:rsidR="00680566" w:rsidRDefault="00680566" w:rsidP="00680566">
      <w:pPr>
        <w:jc w:val="both"/>
        <w:rPr>
          <w:rFonts w:ascii="Arial" w:hAnsi="Arial" w:cs="Arial"/>
          <w:sz w:val="24"/>
          <w:szCs w:val="24"/>
        </w:rPr>
      </w:pPr>
      <w:r>
        <w:rPr>
          <w:rFonts w:ascii="Arial" w:hAnsi="Arial" w:cs="Arial"/>
          <w:sz w:val="24"/>
          <w:szCs w:val="24"/>
        </w:rPr>
        <w:t xml:space="preserve">Para que el trabajo del docente sea más eficaz es necesario que se parta desde los conocimientos previos que el alumno tenga y provocar desafíos en el que le motiven a solucionarlos con el fin de incrementar la competencia, la comprensión y la autonomía del alumnado. </w:t>
      </w:r>
    </w:p>
    <w:p w:rsidR="00680566" w:rsidRDefault="00680566" w:rsidP="00680566">
      <w:pPr>
        <w:jc w:val="both"/>
        <w:rPr>
          <w:rFonts w:ascii="Arial" w:hAnsi="Arial" w:cs="Arial"/>
          <w:sz w:val="24"/>
          <w:szCs w:val="24"/>
        </w:rPr>
      </w:pPr>
      <w:r>
        <w:rPr>
          <w:rFonts w:ascii="Arial" w:hAnsi="Arial" w:cs="Arial"/>
          <w:sz w:val="24"/>
          <w:szCs w:val="24"/>
        </w:rPr>
        <w:lastRenderedPageBreak/>
        <w:t>Existen otros componente del docente que debe de tener siempre en cuenta para impartir una clase, como por ejemplo: tener un conocimiento total sobre el tema que se quiere abordar, mostrar la importan</w:t>
      </w:r>
      <w:r w:rsidR="005F0420">
        <w:rPr>
          <w:rFonts w:ascii="Arial" w:hAnsi="Arial" w:cs="Arial"/>
          <w:sz w:val="24"/>
          <w:szCs w:val="24"/>
        </w:rPr>
        <w:t>cia del trabajo académico y por</w:t>
      </w:r>
      <w:r>
        <w:rPr>
          <w:rFonts w:ascii="Arial" w:hAnsi="Arial" w:cs="Arial"/>
          <w:sz w:val="24"/>
          <w:szCs w:val="24"/>
        </w:rPr>
        <w:t xml:space="preserve">que esto ayudara en un futuro a sus estudiantes, mostrar siempre respeto en todo momento, trabajar éticamente plantear desafíos, motivar constantemente al alumnados, entre otros. </w:t>
      </w:r>
    </w:p>
    <w:p w:rsidR="00680566" w:rsidRDefault="00680566" w:rsidP="00680566">
      <w:pPr>
        <w:jc w:val="both"/>
        <w:rPr>
          <w:rFonts w:ascii="Arial" w:hAnsi="Arial" w:cs="Arial"/>
          <w:sz w:val="24"/>
          <w:szCs w:val="24"/>
        </w:rPr>
      </w:pPr>
      <w:r>
        <w:rPr>
          <w:rFonts w:ascii="Arial" w:hAnsi="Arial" w:cs="Arial"/>
          <w:sz w:val="24"/>
          <w:szCs w:val="24"/>
        </w:rPr>
        <w:t xml:space="preserve">Ciertos autores importantes, afirman que muchas veces el profesorado no le da la importancia que requiere a la ciencia, creen que el fracaso de los alumnos en materias científicas es algo común y normal y comienzan a crear prejuicios sobre ellos, además de que no le brindan el tiempo necesario y suelen tener actitudes negativas ante estos temas. </w:t>
      </w:r>
    </w:p>
    <w:p w:rsidR="00680566" w:rsidRDefault="005F0420" w:rsidP="00680566">
      <w:pPr>
        <w:jc w:val="both"/>
        <w:rPr>
          <w:rFonts w:ascii="Arial" w:hAnsi="Arial" w:cs="Arial"/>
          <w:sz w:val="24"/>
          <w:szCs w:val="24"/>
        </w:rPr>
      </w:pPr>
      <w:r>
        <w:rPr>
          <w:rFonts w:ascii="Arial" w:hAnsi="Arial" w:cs="Arial"/>
          <w:sz w:val="24"/>
          <w:szCs w:val="24"/>
        </w:rPr>
        <w:t xml:space="preserve">También en el capítulo se menciona sobre la percepción que el docente tiene sobre sus alumnos, desde física hasta mental y esto no solo afecta a los alumnos sino también el desempeño del trabajo del docente pues, si el docente ve que sus alumnos no tienen la capacidad ya sea por su aspecto o por que para el carecen de cultura se limitara y no propondrá retos a sus alumnos porque creerá que no son capaces de afrontarlos, mas si se da el caso contrario entonces el docente sentirá que sus alumnos son hábiles para realzar los tipos de desafíos que se les propongan. </w:t>
      </w:r>
    </w:p>
    <w:p w:rsidR="005F0420" w:rsidRDefault="005F0420" w:rsidP="00680566">
      <w:pPr>
        <w:jc w:val="both"/>
        <w:rPr>
          <w:rFonts w:ascii="Arial" w:hAnsi="Arial" w:cs="Arial"/>
          <w:sz w:val="24"/>
          <w:szCs w:val="24"/>
        </w:rPr>
      </w:pPr>
      <w:r>
        <w:rPr>
          <w:rFonts w:ascii="Arial" w:hAnsi="Arial" w:cs="Arial"/>
          <w:sz w:val="24"/>
          <w:szCs w:val="24"/>
        </w:rPr>
        <w:t xml:space="preserve">El docente tiene que ser una persona autónoma y reflexiva, que sepa aplicar las teorías, no solo que las aprenda, sino que las ponga en marcha en el contexto al que va a </w:t>
      </w:r>
      <w:r w:rsidR="00D66FFF">
        <w:rPr>
          <w:rFonts w:ascii="Arial" w:hAnsi="Arial" w:cs="Arial"/>
          <w:sz w:val="24"/>
          <w:szCs w:val="24"/>
        </w:rPr>
        <w:t>pertenecer</w:t>
      </w:r>
      <w:r>
        <w:rPr>
          <w:rFonts w:ascii="Arial" w:hAnsi="Arial" w:cs="Arial"/>
          <w:sz w:val="24"/>
          <w:szCs w:val="24"/>
        </w:rPr>
        <w:t xml:space="preserve"> que será el aula de clases. Anteriormente se esperaba que el docente fuera capaz de </w:t>
      </w:r>
      <w:r w:rsidR="00D66FFF">
        <w:rPr>
          <w:rFonts w:ascii="Arial" w:hAnsi="Arial" w:cs="Arial"/>
          <w:sz w:val="24"/>
          <w:szCs w:val="24"/>
        </w:rPr>
        <w:t xml:space="preserve">analizar las teorías de una manera crítica y que al presentarse a ejercer su trabajo ya supiera aplicarlas, pero está comprobado de que el docente necesita ir conociendo su contexto y que en base a ello encuentra la manera de aplicar lo aprendido en el salón de clases. </w:t>
      </w:r>
    </w:p>
    <w:p w:rsidR="00D66FFF" w:rsidRDefault="00D66FFF" w:rsidP="00680566">
      <w:pPr>
        <w:jc w:val="both"/>
        <w:rPr>
          <w:rFonts w:ascii="Arial" w:hAnsi="Arial" w:cs="Arial"/>
          <w:sz w:val="24"/>
          <w:szCs w:val="24"/>
        </w:rPr>
      </w:pPr>
      <w:r>
        <w:rPr>
          <w:rFonts w:ascii="Arial" w:hAnsi="Arial" w:cs="Arial"/>
          <w:sz w:val="24"/>
          <w:szCs w:val="24"/>
        </w:rPr>
        <w:t xml:space="preserve">Como uno de los puntos finales, se menciona la importancia de la relación que debe de existir entre el docente y el alumno, pues el docente está encargado de impartirle los conocimientos al alumno y generar un ambiente sano para que esos conocimientos se vuelvan significativos. </w:t>
      </w:r>
    </w:p>
    <w:p w:rsidR="00D66FFF" w:rsidRPr="00680566" w:rsidRDefault="00D66FFF" w:rsidP="00680566">
      <w:pPr>
        <w:jc w:val="both"/>
        <w:rPr>
          <w:rFonts w:ascii="Arial" w:hAnsi="Arial" w:cs="Arial"/>
          <w:sz w:val="24"/>
          <w:szCs w:val="24"/>
        </w:rPr>
      </w:pPr>
      <w:r>
        <w:rPr>
          <w:rFonts w:ascii="Arial" w:hAnsi="Arial" w:cs="Arial"/>
          <w:sz w:val="24"/>
          <w:szCs w:val="24"/>
        </w:rPr>
        <w:t xml:space="preserve">Como claro esta no existe algo preciso que pueda decir cómo ser un buen docente y como desarrollar un trabajo de manera completamente eficaz, pero tomando los puntos que los diversos autores mencionan aquí, el trabajo del docente podría llegar a ser más ameno. </w:t>
      </w:r>
    </w:p>
    <w:sectPr w:rsidR="00D66FFF" w:rsidRPr="00680566" w:rsidSect="003504A3">
      <w:headerReference w:type="default" r:id="rId7"/>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F81" w:rsidRDefault="00EF7F81" w:rsidP="00D66FFF">
      <w:pPr>
        <w:spacing w:after="0" w:line="240" w:lineRule="auto"/>
      </w:pPr>
      <w:r>
        <w:separator/>
      </w:r>
    </w:p>
  </w:endnote>
  <w:endnote w:type="continuationSeparator" w:id="0">
    <w:p w:rsidR="00EF7F81" w:rsidRDefault="00EF7F81" w:rsidP="00D66F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F81" w:rsidRDefault="00EF7F81" w:rsidP="00D66FFF">
      <w:pPr>
        <w:spacing w:after="0" w:line="240" w:lineRule="auto"/>
      </w:pPr>
      <w:r>
        <w:separator/>
      </w:r>
    </w:p>
  </w:footnote>
  <w:footnote w:type="continuationSeparator" w:id="0">
    <w:p w:rsidR="00EF7F81" w:rsidRDefault="00EF7F81" w:rsidP="00D66F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FF" w:rsidRDefault="00D66FFF" w:rsidP="00D66FFF">
    <w:pPr>
      <w:pStyle w:val="Header"/>
      <w:jc w:val="right"/>
    </w:pPr>
    <w:r>
      <w:t xml:space="preserve">Nadia Samantha </w:t>
    </w:r>
  </w:p>
  <w:p w:rsidR="00D66FFF" w:rsidRDefault="00D66FFF" w:rsidP="00D66FFF">
    <w:pPr>
      <w:pStyle w:val="Header"/>
      <w:jc w:val="right"/>
    </w:pPr>
    <w:r>
      <w:t xml:space="preserve">Navarro Hernández </w:t>
    </w:r>
  </w:p>
  <w:p w:rsidR="00D66FFF" w:rsidRDefault="00D66FFF" w:rsidP="00D66FFF">
    <w:pPr>
      <w:pStyle w:val="Header"/>
      <w:jc w:val="right"/>
    </w:pPr>
    <w:r>
      <w:t xml:space="preserve">Preescolar 1º. B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473F3"/>
    <w:multiLevelType w:val="hybridMultilevel"/>
    <w:tmpl w:val="1B1A2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5A32079"/>
    <w:multiLevelType w:val="hybridMultilevel"/>
    <w:tmpl w:val="F69E9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3504A3"/>
    <w:rsid w:val="003504A3"/>
    <w:rsid w:val="005F0420"/>
    <w:rsid w:val="00680566"/>
    <w:rsid w:val="00811762"/>
    <w:rsid w:val="00A0162B"/>
    <w:rsid w:val="00D66FFF"/>
    <w:rsid w:val="00EF7F81"/>
    <w:rsid w:val="00FD488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4A3"/>
    <w:pPr>
      <w:ind w:left="720"/>
      <w:contextualSpacing/>
    </w:pPr>
  </w:style>
  <w:style w:type="paragraph" w:styleId="Header">
    <w:name w:val="header"/>
    <w:basedOn w:val="Normal"/>
    <w:link w:val="HeaderChar"/>
    <w:uiPriority w:val="99"/>
    <w:semiHidden/>
    <w:unhideWhenUsed/>
    <w:rsid w:val="00D66F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6FFF"/>
  </w:style>
  <w:style w:type="paragraph" w:styleId="Footer">
    <w:name w:val="footer"/>
    <w:basedOn w:val="Normal"/>
    <w:link w:val="FooterChar"/>
    <w:uiPriority w:val="99"/>
    <w:semiHidden/>
    <w:unhideWhenUsed/>
    <w:rsid w:val="00D66F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6F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656</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Navarro</dc:creator>
  <cp:lastModifiedBy>Nadia Navarro</cp:lastModifiedBy>
  <cp:revision>1</cp:revision>
  <dcterms:created xsi:type="dcterms:W3CDTF">2015-09-01T03:05:00Z</dcterms:created>
  <dcterms:modified xsi:type="dcterms:W3CDTF">2015-09-01T04:08:00Z</dcterms:modified>
</cp:coreProperties>
</file>